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3409B">
        <w:rPr>
          <w:rFonts w:ascii="Times New Roman" w:hAnsi="Times New Roman" w:cs="Times New Roman"/>
          <w:b/>
          <w:sz w:val="24"/>
          <w:szCs w:val="24"/>
        </w:rPr>
        <w:t>№ 533</w:t>
      </w:r>
      <w:r w:rsidR="00E1397E">
        <w:rPr>
          <w:rFonts w:ascii="Times New Roman" w:hAnsi="Times New Roman" w:cs="Times New Roman"/>
          <w:b/>
          <w:sz w:val="24"/>
          <w:szCs w:val="24"/>
        </w:rPr>
        <w:t>1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73409B">
        <w:rPr>
          <w:rFonts w:ascii="Times New Roman" w:hAnsi="Times New Roman" w:cs="Times New Roman"/>
          <w:b/>
          <w:sz w:val="24"/>
          <w:szCs w:val="24"/>
        </w:rPr>
        <w:t xml:space="preserve">подводных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шлангов на 2023 год для Морского </w:t>
      </w:r>
      <w:r w:rsidR="00694849">
        <w:rPr>
          <w:rFonts w:ascii="Times New Roman" w:hAnsi="Times New Roman" w:cs="Times New Roman"/>
          <w:b/>
          <w:sz w:val="24"/>
          <w:szCs w:val="24"/>
        </w:rPr>
        <w:t>терминала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44D88">
        <w:rPr>
          <w:rFonts w:ascii="Times New Roman" w:hAnsi="Times New Roman" w:cs="Times New Roman"/>
          <w:sz w:val="24"/>
          <w:szCs w:val="24"/>
        </w:rPr>
        <w:t xml:space="preserve"> #5331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E1397E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73409B">
        <w:rPr>
          <w:rFonts w:ascii="Times New Roman" w:hAnsi="Times New Roman" w:cs="Times New Roman"/>
          <w:sz w:val="24"/>
          <w:szCs w:val="24"/>
        </w:rPr>
        <w:t xml:space="preserve"> of </w:t>
      </w:r>
      <w:r w:rsidR="0073409B">
        <w:rPr>
          <w:rFonts w:ascii="Times New Roman" w:hAnsi="Times New Roman" w:cs="Times New Roman"/>
          <w:sz w:val="24"/>
          <w:szCs w:val="24"/>
          <w:lang w:val="en-US"/>
        </w:rPr>
        <w:t>subsea</w:t>
      </w:r>
      <w:r w:rsidR="00E1397E" w:rsidRPr="00E1397E">
        <w:rPr>
          <w:rFonts w:ascii="Times New Roman" w:hAnsi="Times New Roman" w:cs="Times New Roman"/>
          <w:sz w:val="24"/>
          <w:szCs w:val="24"/>
        </w:rPr>
        <w:t xml:space="preserve"> hoses for 2023 to the CPC Marine Terminal.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4C29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9C08C5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12.2022-08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2E"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 w:rsidR="00A2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4C29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4C298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4C2982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4C29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4C29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C2982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9C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5331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533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4C2982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4C2982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4C2982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4C2982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115093, г. Москва, ул. Павловская, д. 7, стр. 1, </w:t>
            </w: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9C08C5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13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29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298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A7B7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4AE706-B8B5-4C71-A4CA-FDDD1642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52</cp:revision>
  <cp:lastPrinted>2017-03-07T10:36:00Z</cp:lastPrinted>
  <dcterms:created xsi:type="dcterms:W3CDTF">2014-12-09T16:06:00Z</dcterms:created>
  <dcterms:modified xsi:type="dcterms:W3CDTF">2022-10-26T13:01:00Z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